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CC406" w14:textId="5BD5D822" w:rsidR="0076701E" w:rsidRPr="007A4DFC" w:rsidRDefault="0076701E" w:rsidP="007670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Vitorlás képzőhelyek</w:t>
      </w:r>
      <w:r w:rsidRPr="007A4DF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k</w:t>
      </w:r>
      <w:r w:rsidR="007A4DFC" w:rsidRPr="007A4DFC">
        <w:rPr>
          <w:b/>
          <w:sz w:val="32"/>
          <w:szCs w:val="32"/>
        </w:rPr>
        <w:t>ockázatértékelő űrlap</w:t>
      </w:r>
      <w:r>
        <w:rPr>
          <w:b/>
          <w:sz w:val="32"/>
          <w:szCs w:val="32"/>
        </w:rPr>
        <w:t>ja</w:t>
      </w:r>
      <w:r w:rsidR="00C1702C">
        <w:rPr>
          <w:b/>
          <w:sz w:val="32"/>
          <w:szCs w:val="32"/>
        </w:rPr>
        <w:t xml:space="preserve"> (minta)</w:t>
      </w:r>
      <w:r>
        <w:rPr>
          <w:b/>
          <w:sz w:val="32"/>
          <w:szCs w:val="32"/>
        </w:rPr>
        <w:t xml:space="preserve"> </w:t>
      </w:r>
    </w:p>
    <w:p w14:paraId="7D490ED7" w14:textId="77777777" w:rsidR="0076701E" w:rsidRDefault="0076701E"/>
    <w:tbl>
      <w:tblPr>
        <w:tblpPr w:leftFromText="141" w:rightFromText="141" w:vertAnchor="text" w:horzAnchor="margin" w:tblpXSpec="center" w:tblpY="283"/>
        <w:tblW w:w="9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76701E" w:rsidRPr="007A4DFC" w14:paraId="783B66D6" w14:textId="77777777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4730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EAA8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105D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97D4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63E7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5E21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CDDC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61C5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7058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DF80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EAF9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1226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FE6B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14B5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2253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70F7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9104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25C3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857B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378C8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D53DD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742DF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D0E25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96EF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EFB1C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42210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B7ED3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D5BA3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16723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E8B45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1C2EF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0482E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DE234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BC865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3ACEC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DB899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F778F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A88B5" w14:textId="77777777" w:rsidR="0076701E" w:rsidRPr="007A4DFC" w:rsidRDefault="0076701E" w:rsidP="006E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14:paraId="19E50CD7" w14:textId="77777777" w:rsidR="0076701E" w:rsidRDefault="0076701E"/>
    <w:tbl>
      <w:tblPr>
        <w:tblpPr w:leftFromText="141" w:rightFromText="141" w:vertAnchor="text" w:horzAnchor="margin" w:tblpXSpec="center" w:tblpY="298"/>
        <w:tblW w:w="9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76701E" w:rsidRPr="007A4DFC" w14:paraId="73B6EBC7" w14:textId="77777777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5991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D1C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07A0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512C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B730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7ABD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82E3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EE91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220C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D305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242F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06D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A2A1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AE4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2DE2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2660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DA3B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13D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725F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E95DB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7C941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07C29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7F78D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0C113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BE27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C1D5D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F57B9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50D01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0AD10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C34E1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587A3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14145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1D1B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7A85C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2987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7B7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0A8EC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D490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14:paraId="4B801C84" w14:textId="77777777" w:rsidR="00C76885" w:rsidRDefault="007A4DFC">
      <w:r>
        <w:t>Képzőhely neve:</w:t>
      </w:r>
    </w:p>
    <w:tbl>
      <w:tblPr>
        <w:tblpPr w:leftFromText="141" w:rightFromText="141" w:vertAnchor="text" w:horzAnchor="margin" w:tblpXSpec="center" w:tblpY="329"/>
        <w:tblW w:w="9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76701E" w:rsidRPr="007A4DFC" w14:paraId="46D29D70" w14:textId="77777777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CB19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3B1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1C33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9143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B526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2562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EB62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CCB8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789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6F0C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22C9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4393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2DFB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A5EB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D089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D908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E9C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C03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112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B6207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C849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6FA09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2DDB1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FD8DF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FA95E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16A7E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F3A9E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886E1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B4A8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68F8E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E201D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2D719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29666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0A95C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E1441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BAF52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1AEFC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2DD5B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14:paraId="18EEA011" w14:textId="77777777" w:rsidR="007A4DFC" w:rsidRDefault="0076701E">
      <w:r>
        <w:t>Helyszín:</w:t>
      </w:r>
    </w:p>
    <w:tbl>
      <w:tblPr>
        <w:tblpPr w:leftFromText="141" w:rightFromText="141" w:vertAnchor="text" w:horzAnchor="page" w:tblpX="3444" w:tblpY="345"/>
        <w:tblW w:w="2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CE4532" w:rsidRPr="007A4DFC" w14:paraId="736E5951" w14:textId="77777777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5F81" w14:textId="77777777"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9B99" w14:textId="77777777"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1E38" w14:textId="77777777"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F174" w14:textId="77777777"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E84D" w14:textId="77777777"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A0CD" w14:textId="77777777"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8F40" w14:textId="77777777"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3542" w14:textId="77777777"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08DB" w14:textId="77777777"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9845" w14:textId="77777777" w:rsidR="00CE4532" w:rsidRPr="007A4DFC" w:rsidRDefault="00CE4532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</w:tbl>
    <w:p w14:paraId="6B6578DA" w14:textId="77777777" w:rsidR="007A4DFC" w:rsidRDefault="00CE4532">
      <w:r>
        <w:t xml:space="preserve"> </w:t>
      </w:r>
      <w:r w:rsidR="0076701E">
        <w:t xml:space="preserve">Típusok: (dingi, surf) </w:t>
      </w:r>
    </w:p>
    <w:tbl>
      <w:tblPr>
        <w:tblpPr w:leftFromText="141" w:rightFromText="141" w:vertAnchor="text" w:horzAnchor="margin" w:tblpXSpec="center" w:tblpY="359"/>
        <w:tblW w:w="9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76701E" w:rsidRPr="007A4DFC" w14:paraId="491577BD" w14:textId="77777777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29EC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1DC7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0302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218C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BCB9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B5E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8807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7352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3F78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5DEB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C77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7B9F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569B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5BF6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DC89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4A77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70C7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48F3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7721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C1990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D645B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D5FE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1506E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78006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74DF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796F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D7177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6A96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E106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8823C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8F576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D9C8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A4182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FCBA1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3AA32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4F750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085E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E3148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14:paraId="579F6CAB" w14:textId="77777777" w:rsidR="007A4DFC" w:rsidRDefault="007A4DFC">
      <w:r>
        <w:t>Készítés időpontja:</w:t>
      </w:r>
    </w:p>
    <w:p w14:paraId="1A18C240" w14:textId="77777777" w:rsidR="0076701E" w:rsidRDefault="007A4DFC">
      <w:r>
        <w:t>Készítette:</w:t>
      </w:r>
    </w:p>
    <w:tbl>
      <w:tblPr>
        <w:tblpPr w:leftFromText="141" w:rightFromText="141" w:vertAnchor="text" w:horzAnchor="page" w:tblpX="3421" w:tblpY="359"/>
        <w:tblW w:w="2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76701E" w:rsidRPr="007A4DFC" w14:paraId="162C19F1" w14:textId="77777777" w:rsidTr="006E25A7">
        <w:trPr>
          <w:trHeight w:val="374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DAD4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DF17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5AA9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CF0C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EE68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C69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CBF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FAFA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3BC3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73BF" w14:textId="77777777" w:rsidR="0076701E" w:rsidRPr="007A4DFC" w:rsidRDefault="0076701E" w:rsidP="007670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</w:tbl>
    <w:p w14:paraId="34EBE4D4" w14:textId="77777777" w:rsidR="007A4DFC" w:rsidRDefault="007A4DFC"/>
    <w:p w14:paraId="58B66E48" w14:textId="77777777" w:rsidR="007A4DFC" w:rsidRDefault="007A4DFC">
      <w:r>
        <w:t>Utolsó frissítés:</w:t>
      </w:r>
    </w:p>
    <w:tbl>
      <w:tblPr>
        <w:tblW w:w="142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2"/>
        <w:gridCol w:w="2950"/>
        <w:gridCol w:w="2563"/>
        <w:gridCol w:w="6167"/>
      </w:tblGrid>
      <w:tr w:rsidR="007A4DFC" w:rsidRPr="007A4DFC" w14:paraId="66192C75" w14:textId="77777777" w:rsidTr="007A4DFC">
        <w:trPr>
          <w:trHeight w:val="301"/>
        </w:trPr>
        <w:tc>
          <w:tcPr>
            <w:tcW w:w="26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vAlign w:val="bottom"/>
            <w:hideMark/>
          </w:tcPr>
          <w:p w14:paraId="69B1B51E" w14:textId="77777777"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29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noWrap/>
            <w:vAlign w:val="bottom"/>
            <w:hideMark/>
          </w:tcPr>
          <w:p w14:paraId="617E2E7E" w14:textId="77777777"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256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noWrap/>
            <w:vAlign w:val="bottom"/>
            <w:hideMark/>
          </w:tcPr>
          <w:p w14:paraId="40CA7582" w14:textId="77777777"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616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noWrap/>
            <w:vAlign w:val="bottom"/>
            <w:hideMark/>
          </w:tcPr>
          <w:p w14:paraId="320ADEFC" w14:textId="77777777"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D</w:t>
            </w:r>
          </w:p>
        </w:tc>
      </w:tr>
      <w:tr w:rsidR="007A4DFC" w:rsidRPr="007A4DFC" w14:paraId="44907C2D" w14:textId="77777777" w:rsidTr="007A4DFC">
        <w:trPr>
          <w:trHeight w:val="301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vAlign w:val="bottom"/>
            <w:hideMark/>
          </w:tcPr>
          <w:p w14:paraId="6ECB6635" w14:textId="77777777"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Azonosított veszélyek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noWrap/>
            <w:vAlign w:val="bottom"/>
            <w:hideMark/>
          </w:tcPr>
          <w:p w14:paraId="0C1CFA11" w14:textId="77777777"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Azonosított kockázatok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noWrap/>
            <w:vAlign w:val="bottom"/>
            <w:hideMark/>
          </w:tcPr>
          <w:p w14:paraId="4EB20690" w14:textId="77777777"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 xml:space="preserve">Kit </w:t>
            </w:r>
            <w:r w:rsidR="009C4B82"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érinthet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noWrap/>
            <w:vAlign w:val="bottom"/>
            <w:hideMark/>
          </w:tcPr>
          <w:p w14:paraId="1EB2987B" w14:textId="77777777" w:rsidR="007A4DFC" w:rsidRPr="007A4DFC" w:rsidRDefault="007A4DFC" w:rsidP="007A4D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Intézkedések az elkerülésük érdekében</w:t>
            </w:r>
          </w:p>
        </w:tc>
      </w:tr>
      <w:tr w:rsidR="007A4DFC" w:rsidRPr="007A4DFC" w14:paraId="5DB49A60" w14:textId="77777777" w:rsidTr="007A4DFC">
        <w:trPr>
          <w:trHeight w:val="301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5F8ADD9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Általános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032666D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8904289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1553A91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 </w:t>
            </w:r>
          </w:p>
        </w:tc>
      </w:tr>
      <w:tr w:rsidR="007A4DFC" w:rsidRPr="007A4DFC" w14:paraId="172B2042" w14:textId="77777777" w:rsidTr="007A4DFC">
        <w:trPr>
          <w:trHeight w:val="903"/>
        </w:trPr>
        <w:tc>
          <w:tcPr>
            <w:tcW w:w="26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74933C93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Kiugrás a hajóból</w:t>
            </w:r>
          </w:p>
        </w:tc>
        <w:tc>
          <w:tcPr>
            <w:tcW w:w="29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4F87BC3A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Nem képes visszamászni</w:t>
            </w:r>
          </w:p>
        </w:tc>
        <w:tc>
          <w:tcPr>
            <w:tcW w:w="256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254CDB68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résztvevők</w:t>
            </w:r>
            <w:r w:rsidR="0055678C">
              <w:rPr>
                <w:rFonts w:ascii="Calibri" w:eastAsia="Times New Roman" w:hAnsi="Calibri" w:cs="Times New Roman"/>
                <w:color w:val="000000"/>
                <w:lang w:eastAsia="hu-HU"/>
              </w:rPr>
              <w:t>et</w:t>
            </w:r>
          </w:p>
        </w:tc>
        <w:tc>
          <w:tcPr>
            <w:tcW w:w="616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1089F28F" w14:textId="77777777" w:rsidR="007A4DFC" w:rsidRPr="007A4DFC" w:rsidRDefault="007A4DFC" w:rsidP="00556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Nem szabad </w:t>
            </w:r>
            <w:r w:rsidR="0055678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hagyni, hogy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megijedjen a tanítvány, ezért á</w:t>
            </w:r>
            <w:r w:rsidR="0055678C">
              <w:rPr>
                <w:rFonts w:ascii="Calibri" w:eastAsia="Times New Roman" w:hAnsi="Calibri" w:cs="Times New Roman"/>
                <w:color w:val="000000"/>
                <w:lang w:eastAsia="hu-HU"/>
              </w:rPr>
              <w:t>l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landó figyelemmel kell kísérni egy ilyen es</w:t>
            </w:r>
            <w:r w:rsidR="0055678C">
              <w:rPr>
                <w:rFonts w:ascii="Calibri" w:eastAsia="Times New Roman" w:hAnsi="Calibri" w:cs="Times New Roman"/>
                <w:color w:val="000000"/>
                <w:lang w:eastAsia="hu-HU"/>
              </w:rPr>
              <w:t>e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ményt és segíteni </w:t>
            </w:r>
            <w:r w:rsidR="0055678C">
              <w:rPr>
                <w:rFonts w:ascii="Calibri" w:eastAsia="Times New Roman" w:hAnsi="Calibri" w:cs="Times New Roman"/>
                <w:color w:val="000000"/>
                <w:lang w:eastAsia="hu-HU"/>
              </w:rPr>
              <w:t>visszamászásban.</w:t>
            </w:r>
          </w:p>
        </w:tc>
      </w:tr>
      <w:tr w:rsidR="007A4DFC" w:rsidRPr="007A4DFC" w14:paraId="6B02A6CB" w14:textId="77777777" w:rsidTr="007A4DFC">
        <w:trPr>
          <w:trHeight w:val="903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6C814251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Külső személyek befolyásolják a képzést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35D9FC10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Zavar, panasz, erőszak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06A7B52D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t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és az edzők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et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6ADE3E23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Képzésvezető értesítése</w:t>
            </w:r>
          </w:p>
        </w:tc>
      </w:tr>
      <w:tr w:rsidR="007A4DFC" w:rsidRPr="007A4DFC" w14:paraId="539AEDBF" w14:textId="77777777" w:rsidTr="007A4DFC">
        <w:trPr>
          <w:trHeight w:val="903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5FC5B11B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Résztvevő elhagyja a területet engedély nélkül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3E284049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Elveszhet</w:t>
            </w:r>
            <w:proofErr w:type="spellEnd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a résztvevő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29370471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t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és az edzők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et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3EB22750" w14:textId="77777777" w:rsidR="007A4DFC" w:rsidRPr="007A4DFC" w:rsidRDefault="007A4DFC" w:rsidP="00580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Képzésvezető előzetes tájékoztatása a kockázat</w:t>
            </w:r>
            <w:r w:rsidR="005807D6">
              <w:rPr>
                <w:rFonts w:ascii="Calibri" w:eastAsia="Times New Roman" w:hAnsi="Calibri" w:cs="Times New Roman"/>
                <w:color w:val="000000"/>
                <w:lang w:eastAsia="hu-HU"/>
              </w:rPr>
              <w:t>okról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, 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esetleges szankciókról és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figyelmeztetés</w:t>
            </w:r>
          </w:p>
        </w:tc>
      </w:tr>
      <w:tr w:rsidR="007A4DFC" w:rsidRPr="007A4DFC" w14:paraId="77D2EDF8" w14:textId="77777777" w:rsidTr="007A4DFC">
        <w:trPr>
          <w:trHeight w:val="602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799F8F60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Fulladás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794C51A7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Halál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7FE57690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 és az edzők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21027F1B" w14:textId="77777777" w:rsidR="007A4DFC" w:rsidRPr="007A4DFC" w:rsidRDefault="009C4B82" w:rsidP="009C4B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A</w:t>
            </w:r>
            <w:r w:rsidR="005807D6">
              <w:rPr>
                <w:rFonts w:ascii="Calibri" w:eastAsia="Times New Roman" w:hAnsi="Calibri" w:cs="Times New Roman"/>
                <w:color w:val="000000"/>
                <w:lang w:eastAsia="hu-HU"/>
              </w:rPr>
              <w:t>z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oktatás keretén belül előzetes t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ájékoztatást kell kapjanak a résztvevők a veszély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ekről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és elkerülésének 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lehetőségeiről</w:t>
            </w:r>
          </w:p>
        </w:tc>
      </w:tr>
      <w:tr w:rsidR="007A4DFC" w:rsidRPr="007A4DFC" w14:paraId="1392DE4A" w14:textId="77777777" w:rsidTr="007A4DFC">
        <w:trPr>
          <w:trHeight w:val="1205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72004804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lastRenderedPageBreak/>
              <w:t>Hosszú intenzív gyakorlati foglalkozás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0FD7A449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Elfáradnak a csoport tagjai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5EC64E79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Csoporttagok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78BD5C82" w14:textId="77777777" w:rsidR="007A4DFC" w:rsidRPr="007A4DFC" w:rsidRDefault="007A4DFC" w:rsidP="00580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Az edzők mindig igazítsák a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képzés programját,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mennyiségét és nehézségét a csoport képességeihez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.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Esetleg elméleti és gyakorlati képzéseket váltakozva végezz</w:t>
            </w:r>
            <w:r w:rsidR="005807D6">
              <w:rPr>
                <w:rFonts w:ascii="Calibri" w:eastAsia="Times New Roman" w:hAnsi="Calibri" w:cs="Times New Roman"/>
                <w:color w:val="000000"/>
                <w:lang w:eastAsia="hu-HU"/>
              </w:rPr>
              <w:t>ék</w:t>
            </w:r>
          </w:p>
        </w:tc>
      </w:tr>
      <w:tr w:rsidR="007A4DFC" w:rsidRPr="007A4DFC" w14:paraId="1EFCD27F" w14:textId="77777777" w:rsidTr="007A4DFC">
        <w:trPr>
          <w:trHeight w:val="301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0466887D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6C8EE173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406BE1E7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05C62EC4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14:paraId="5159C2D5" w14:textId="77777777" w:rsidTr="007A4DFC">
        <w:trPr>
          <w:trHeight w:val="301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4241BF0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Orvosi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850C32B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D5C2190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2805C17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14:paraId="0BABB9E8" w14:textId="77777777" w:rsidTr="007A4DFC">
        <w:trPr>
          <w:trHeight w:val="602"/>
        </w:trPr>
        <w:tc>
          <w:tcPr>
            <w:tcW w:w="26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7B945578" w14:textId="77777777" w:rsidR="007A4DFC" w:rsidRPr="007A4DFC" w:rsidRDefault="009C4B82" w:rsidP="009C4B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A vízben éles tárgyra léphet</w:t>
            </w:r>
          </w:p>
        </w:tc>
        <w:tc>
          <w:tcPr>
            <w:tcW w:w="29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049FD29C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Sárült láb</w:t>
            </w:r>
          </w:p>
        </w:tc>
        <w:tc>
          <w:tcPr>
            <w:tcW w:w="256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025F6173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résztvevő, edzők</w:t>
            </w:r>
          </w:p>
        </w:tc>
        <w:tc>
          <w:tcPr>
            <w:tcW w:w="616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202A23CA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Megfelelő lábbeli használatának előírása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, a terület veszélyeire fel kell hívni a résztvevők figyelmét</w:t>
            </w:r>
          </w:p>
        </w:tc>
      </w:tr>
      <w:tr w:rsidR="007A4DFC" w:rsidRPr="007A4DFC" w14:paraId="7C677F5D" w14:textId="77777777" w:rsidTr="007A4DFC">
        <w:trPr>
          <w:trHeight w:val="903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5607A244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Napszúrás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7DE8F240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Fejfájás, hányinger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6CA28280" w14:textId="77777777" w:rsidR="007A4DFC" w:rsidRPr="007A4DFC" w:rsidRDefault="009C4B82" w:rsidP="009C4B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résztvevő, edzők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31754F14" w14:textId="77777777" w:rsidR="007A4DFC" w:rsidRPr="007A4DFC" w:rsidRDefault="007A4DFC" w:rsidP="00580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programok szervezésénél figyelembe kell venni a napsütés erejét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, az UV hatás erősségét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és védőeszközt, pl. sapka viselését javasoljuk</w:t>
            </w:r>
            <w:r w:rsidR="005807D6">
              <w:rPr>
                <w:rFonts w:ascii="Calibri" w:eastAsia="Times New Roman" w:hAnsi="Calibri" w:cs="Times New Roman"/>
                <w:color w:val="000000"/>
                <w:lang w:eastAsia="hu-HU"/>
              </w:rPr>
              <w:t>. Parton elhelyezés árnyékos helységben, sok vízfogyasztás és gyakori hűtés, zuhanyzás.</w:t>
            </w:r>
          </w:p>
        </w:tc>
      </w:tr>
      <w:tr w:rsidR="007A4DFC" w:rsidRPr="007A4DFC" w14:paraId="158E0FE9" w14:textId="77777777" w:rsidTr="007A4DFC">
        <w:trPr>
          <w:trHeight w:val="602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298E0F78" w14:textId="77777777" w:rsidR="007A4DFC" w:rsidRPr="007A4DFC" w:rsidRDefault="009C4B82" w:rsidP="009C4B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Á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julás, rosszullét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49F42BA9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Eszméletvesztés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373BCDA8" w14:textId="77777777" w:rsidR="007A4DFC" w:rsidRPr="007A4DFC" w:rsidRDefault="009C4B82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résztvevő, edzők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0C4D8904" w14:textId="77777777" w:rsidR="007A4DFC" w:rsidRPr="007A4DFC" w:rsidRDefault="007A4DFC" w:rsidP="009C4B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Azonnali elsősegélynyújtás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szükséges, amire az edzőket ki kell képezni</w:t>
            </w:r>
          </w:p>
        </w:tc>
      </w:tr>
      <w:tr w:rsidR="007A4DFC" w:rsidRPr="007A4DFC" w14:paraId="220847DE" w14:textId="77777777" w:rsidTr="007A4DFC">
        <w:trPr>
          <w:trHeight w:val="301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06050CA1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Nagy hullámzás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0AC22BB2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Tengeri betegség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56130FC6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Néhány </w:t>
            </w:r>
            <w:r w:rsidR="009C4B82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résztvevő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3450FD0A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Minél hamarabb ki kell juttatni a partra</w:t>
            </w:r>
          </w:p>
        </w:tc>
      </w:tr>
      <w:tr w:rsidR="007A4DFC" w:rsidRPr="007A4DFC" w14:paraId="33D32C4A" w14:textId="77777777" w:rsidTr="007A4DFC">
        <w:trPr>
          <w:trHeight w:val="301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32B9E452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2078DB02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57769E90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7CADD50C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14:paraId="33AD0084" w14:textId="77777777" w:rsidTr="007A4DFC">
        <w:trPr>
          <w:trHeight w:val="301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756E155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Vitorlás specifikus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B0F5A89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7111FBF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6FBC477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14:paraId="38641AE7" w14:textId="77777777" w:rsidTr="007A4DFC">
        <w:trPr>
          <w:trHeight w:val="903"/>
        </w:trPr>
        <w:tc>
          <w:tcPr>
            <w:tcW w:w="26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0EF9A864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Erős szél</w:t>
            </w:r>
          </w:p>
        </w:tc>
        <w:tc>
          <w:tcPr>
            <w:tcW w:w="29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1ABDAF0A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Több hajó felborulhat, akár egyszerre</w:t>
            </w:r>
          </w:p>
        </w:tc>
        <w:tc>
          <w:tcPr>
            <w:tcW w:w="256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79F0DAA3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résztvevők</w:t>
            </w:r>
          </w:p>
        </w:tc>
        <w:tc>
          <w:tcPr>
            <w:tcW w:w="616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28008E69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Az edzőnek tisztában kell lennie a várható időjárási 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és helyi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körülményekkel, időben </w:t>
            </w:r>
            <w:proofErr w:type="spellStart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reffelni</w:t>
            </w:r>
            <w:proofErr w:type="spellEnd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kell a hajókat, vagy a legközelebbi pa</w:t>
            </w:r>
            <w:r w:rsidR="009C4B82">
              <w:rPr>
                <w:rFonts w:ascii="Calibri" w:eastAsia="Times New Roman" w:hAnsi="Calibri" w:cs="Times New Roman"/>
                <w:color w:val="000000"/>
                <w:lang w:eastAsia="hu-HU"/>
              </w:rPr>
              <w:t>rtra kijutani a tanítványokat. Szükség esetén külső segítséget hívni.</w:t>
            </w:r>
          </w:p>
        </w:tc>
      </w:tr>
      <w:tr w:rsidR="007A4DFC" w:rsidRPr="007A4DFC" w14:paraId="76E09085" w14:textId="77777777" w:rsidTr="007A4DFC">
        <w:trPr>
          <w:trHeight w:val="1205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7368D1B4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Bumm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1741D2AA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Fejsérülés, ájulás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533B895E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hajó vezetője, legénysége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2E11AB2C" w14:textId="77777777"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A fel kell készíteni a résztvevőket a 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vitorlázás általános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veszélyre és a megfelelő </w:t>
            </w:r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technikára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meg kell tanítani őket, ennek elkerülése érdekében. Bizonyos hajóosztályoknál a sisak viselése javasolt</w:t>
            </w:r>
          </w:p>
        </w:tc>
      </w:tr>
      <w:tr w:rsidR="007A4DFC" w:rsidRPr="007A4DFC" w14:paraId="3D069120" w14:textId="77777777" w:rsidTr="007A4DFC">
        <w:trPr>
          <w:trHeight w:val="1205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201540D8" w14:textId="77777777"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Trapézhorog beakad a kötélzetbe, ruházatba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6A656220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Beszorulhat a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résztvevő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, víz alatt életveszélyes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4E7266A7" w14:textId="77777777" w:rsidR="007A4DFC" w:rsidRPr="007A4DFC" w:rsidRDefault="00E36404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A 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résztvevők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15D8E645" w14:textId="77777777" w:rsidR="007A4DFC" w:rsidRPr="007A4DFC" w:rsidRDefault="00E36404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Győződön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meg arról,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hogy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a ruházat és a mentőmellény fölé veszi föl a tanítvány a trapézmellényt és meg kell tanítani a megfelelő technikák alkalmazására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, a gyors kioldásra.</w:t>
            </w:r>
          </w:p>
        </w:tc>
      </w:tr>
      <w:tr w:rsidR="007A4DFC" w:rsidRPr="007A4DFC" w14:paraId="2E6B7057" w14:textId="77777777" w:rsidTr="007A4DFC">
        <w:trPr>
          <w:trHeight w:val="903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3FFA4AF9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lastRenderedPageBreak/>
              <w:t>Hajók ütközése, törése a vízen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001AFDD7" w14:textId="77777777"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személyes kár, </w:t>
            </w:r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ujj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törés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2688CA3E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résztvevők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68C37BA6" w14:textId="77777777"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Fel kell készíteni a résztvevőket az ütközés lehetséges </w:t>
            </w:r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elkerülésére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.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amíg a szabályokat nem ismerik, vagy nem tudják a gyakorlatban végrehajtani,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biztonsági távolság tartását 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javasoljuk</w:t>
            </w:r>
          </w:p>
        </w:tc>
      </w:tr>
      <w:tr w:rsidR="007A4DFC" w:rsidRPr="007A4DFC" w14:paraId="3A828F47" w14:textId="77777777" w:rsidTr="007A4DFC">
        <w:trPr>
          <w:trHeight w:val="301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6AC175B2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1ACD216E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4A8844CA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68C3CC54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14:paraId="6FBBCA8C" w14:textId="77777777" w:rsidTr="007A4DFC">
        <w:trPr>
          <w:trHeight w:val="301"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DBF6BB0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Környezet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393110E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C024948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61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EC25175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7A4DFC" w:rsidRPr="007A4DFC" w14:paraId="6D576FF0" w14:textId="77777777" w:rsidTr="007A4DFC">
        <w:trPr>
          <w:trHeight w:val="1205"/>
        </w:trPr>
        <w:tc>
          <w:tcPr>
            <w:tcW w:w="26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12563CEC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Sekély víz</w:t>
            </w:r>
          </w:p>
        </w:tc>
        <w:tc>
          <w:tcPr>
            <w:tcW w:w="29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116BD81E" w14:textId="77777777" w:rsidR="007A4DFC" w:rsidRPr="007A4DFC" w:rsidRDefault="00E36404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Hirtelen 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megáll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ó hajó</w:t>
            </w:r>
            <w:r w:rsidR="007A4DFC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, személyi sérülést okozhat</w:t>
            </w:r>
          </w:p>
        </w:tc>
        <w:tc>
          <w:tcPr>
            <w:tcW w:w="256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714EBB15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</w:t>
            </w:r>
          </w:p>
        </w:tc>
        <w:tc>
          <w:tcPr>
            <w:tcW w:w="616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746BF9B4" w14:textId="77777777"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biztonságos vízmélységre figyeljünk a vízi programok szervezésénél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. Amennyiben elkerülhetetlen,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hívjuk fel a résztvevők figyelmét a teendőkre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és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segítsük </w:t>
            </w:r>
            <w:proofErr w:type="gramStart"/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őket</w:t>
            </w:r>
            <w:proofErr w:type="gramEnd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ha fennakad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n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ak.</w:t>
            </w:r>
          </w:p>
        </w:tc>
      </w:tr>
      <w:tr w:rsidR="007A4DFC" w:rsidRPr="007A4DFC" w14:paraId="30F2D39D" w14:textId="77777777" w:rsidTr="007A4DFC">
        <w:trPr>
          <w:trHeight w:val="1205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4E6E4CA3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Hideg rossz időjárás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787EEC31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Hypotermia</w:t>
            </w:r>
            <w:proofErr w:type="spellEnd"/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383811FB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Minden résztvevő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5A169F87" w14:textId="77777777" w:rsidR="007A4DFC" w:rsidRPr="007A4DFC" w:rsidRDefault="007A4DFC" w:rsidP="00E364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Az edző figyeljen arra, hogy az </w:t>
            </w:r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időjárásnak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megfelelő ruházatban 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menjenek vízre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a résztvevők és az edzés idejét is ezen körülmények </w:t>
            </w:r>
            <w:r w:rsidR="00E36404"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figyelembevételével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határozz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a meg</w:t>
            </w:r>
          </w:p>
        </w:tc>
      </w:tr>
      <w:tr w:rsidR="007A4DFC" w:rsidRPr="007A4DFC" w14:paraId="0391C370" w14:textId="77777777" w:rsidTr="007A4DFC">
        <w:trPr>
          <w:trHeight w:val="903"/>
        </w:trPr>
        <w:tc>
          <w:tcPr>
            <w:tcW w:w="261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vAlign w:val="bottom"/>
            <w:hideMark/>
          </w:tcPr>
          <w:p w14:paraId="6EACF224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Zsúfolt kikötő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7BD2538C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Ütközés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vAlign w:val="bottom"/>
            <w:hideMark/>
          </w:tcPr>
          <w:p w14:paraId="4EDC2775" w14:textId="77777777" w:rsidR="007A4DFC" w:rsidRPr="007A4DFC" w:rsidRDefault="007A4DFC" w:rsidP="007A4D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résztvevők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DD7EE"/>
            <w:vAlign w:val="bottom"/>
            <w:hideMark/>
          </w:tcPr>
          <w:p w14:paraId="6EE2883F" w14:textId="77777777" w:rsidR="007A4DFC" w:rsidRPr="007A4DFC" w:rsidRDefault="007A4DFC" w:rsidP="00CE45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A kikötő s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>a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játosságaira, használati lehetőségeire</w:t>
            </w:r>
            <w:r w:rsidR="00CE4532">
              <w:rPr>
                <w:rFonts w:ascii="Calibri" w:eastAsia="Times New Roman" w:hAnsi="Calibri" w:cs="Times New Roman"/>
                <w:color w:val="000000"/>
                <w:lang w:eastAsia="hu-HU"/>
              </w:rPr>
              <w:t>,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veszélyeire már előre hívjuk fel a </w:t>
            </w:r>
            <w:r w:rsidR="00E36404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tanítványok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figyelmet, hogy ne </w:t>
            </w:r>
            <w:r w:rsidR="00CE453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váratlanul, </w:t>
            </w:r>
            <w:r w:rsidRPr="007A4DFC">
              <w:rPr>
                <w:rFonts w:ascii="Calibri" w:eastAsia="Times New Roman" w:hAnsi="Calibri" w:cs="Times New Roman"/>
                <w:color w:val="000000"/>
                <w:lang w:eastAsia="hu-HU"/>
              </w:rPr>
              <w:t>hirtelen</w:t>
            </w:r>
            <w:r w:rsidR="00CE4532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érje őket olyan stressz, ami esetleg kedvüket szegi a továbbiakban a vitorlázástól</w:t>
            </w:r>
          </w:p>
        </w:tc>
      </w:tr>
    </w:tbl>
    <w:p w14:paraId="0A035E8E" w14:textId="77777777" w:rsidR="007A4DFC" w:rsidRDefault="007A4DFC"/>
    <w:sectPr w:rsidR="007A4DFC" w:rsidSect="001305EF">
      <w:headerReference w:type="firs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684AB" w14:textId="77777777" w:rsidR="00CD3552" w:rsidRDefault="00CD3552" w:rsidP="001305EF">
      <w:pPr>
        <w:spacing w:after="0" w:line="240" w:lineRule="auto"/>
      </w:pPr>
      <w:r>
        <w:separator/>
      </w:r>
    </w:p>
  </w:endnote>
  <w:endnote w:type="continuationSeparator" w:id="0">
    <w:p w14:paraId="133461E8" w14:textId="77777777" w:rsidR="00CD3552" w:rsidRDefault="00CD3552" w:rsidP="0013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F3046" w14:textId="77777777" w:rsidR="00CD3552" w:rsidRDefault="00CD3552" w:rsidP="001305EF">
      <w:pPr>
        <w:spacing w:after="0" w:line="240" w:lineRule="auto"/>
      </w:pPr>
      <w:r>
        <w:separator/>
      </w:r>
    </w:p>
  </w:footnote>
  <w:footnote w:type="continuationSeparator" w:id="0">
    <w:p w14:paraId="1A244A3E" w14:textId="77777777" w:rsidR="00CD3552" w:rsidRDefault="00CD3552" w:rsidP="00130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6E8DA" w14:textId="594F3141" w:rsidR="001305EF" w:rsidRDefault="00365F2D">
    <w:pPr>
      <w:pStyle w:val="lfej"/>
    </w:pPr>
    <w:r>
      <w:t>2-F melléklet, (20</w:t>
    </w:r>
    <w:r w:rsidR="00C1702C">
      <w:t>20</w:t>
    </w:r>
    <w:r>
      <w:t>.</w:t>
    </w:r>
    <w:r w:rsidR="00C1702C">
      <w:t>10</w:t>
    </w:r>
    <w:r>
      <w:t>.10.)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DFC"/>
    <w:rsid w:val="001305EF"/>
    <w:rsid w:val="00365F2D"/>
    <w:rsid w:val="0055678C"/>
    <w:rsid w:val="005807D6"/>
    <w:rsid w:val="006E25A7"/>
    <w:rsid w:val="0076701E"/>
    <w:rsid w:val="007A4DFC"/>
    <w:rsid w:val="009C4B82"/>
    <w:rsid w:val="00C1702C"/>
    <w:rsid w:val="00C76885"/>
    <w:rsid w:val="00CD3552"/>
    <w:rsid w:val="00CE4532"/>
    <w:rsid w:val="00D9714F"/>
    <w:rsid w:val="00E36404"/>
    <w:rsid w:val="00E6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503F7"/>
  <w15:chartTrackingRefBased/>
  <w15:docId w15:val="{07438A61-0B06-455F-9CC8-6FD453DB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30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305EF"/>
  </w:style>
  <w:style w:type="paragraph" w:styleId="llb">
    <w:name w:val="footer"/>
    <w:basedOn w:val="Norml"/>
    <w:link w:val="llbChar"/>
    <w:uiPriority w:val="99"/>
    <w:unhideWhenUsed/>
    <w:rsid w:val="00130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305EF"/>
  </w:style>
  <w:style w:type="character" w:styleId="Jegyzethivatkozs">
    <w:name w:val="annotation reference"/>
    <w:basedOn w:val="Bekezdsalapbettpusa"/>
    <w:uiPriority w:val="99"/>
    <w:semiHidden/>
    <w:unhideWhenUsed/>
    <w:rsid w:val="006E25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25A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25A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25A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25A7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2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4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504</Words>
  <Characters>3481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asztal</dc:creator>
  <cp:keywords/>
  <dc:description/>
  <cp:lastModifiedBy>Brencsán Ábel</cp:lastModifiedBy>
  <cp:revision>2</cp:revision>
  <dcterms:created xsi:type="dcterms:W3CDTF">2020-11-02T17:56:00Z</dcterms:created>
  <dcterms:modified xsi:type="dcterms:W3CDTF">2020-11-02T17:56:00Z</dcterms:modified>
</cp:coreProperties>
</file>